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(историческое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«Методика обучения и воспитания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требования ФГОС основного общего и среднего общего образования, рабочую программу  по истории, требования к образовательным результатам освоения основной образовательной программы обучающимися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учебные занятия по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объективно оценивать знания обучающихся на основе тестирования и других методов контроля в соответствии с реальными учебными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умениями планирования, проектирования учебного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способами и методами контроля и оценки образовательных результатов</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«Методика обучения и воспитания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 ПК-4, ПК-2, ПК-1, ОПК-5, ОПК-4, ОПК-3,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школьного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понятие о методах, методических приемах и средствах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МУЛЬТИМЕДИА УЧЕБНИКИ И ДРУГИЕ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истории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Школьный учебник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обучения истории в школе на современном этапе и его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Персонификация истории и методика изучения исторической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самостоятельной работы школьников в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урок истории: задачи, структура, типология,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и их применение в современных условиях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оценивания образовательных достижений школьников в процессе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ИСТОРИИ В ДОРЕВОЛЮЦИОННЫЙ</w:t>
            </w:r>
          </w:p>
          <w:p>
            <w:pPr>
              <w:jc w:val="left"/>
              <w:spacing w:after="0" w:line="240" w:lineRule="auto"/>
              <w:rPr>
                <w:sz w:val="24"/>
                <w:szCs w:val="24"/>
              </w:rPr>
            </w:pPr>
            <w:r>
              <w:rPr>
                <w:rFonts w:ascii="Times New Roman" w:hAnsi="Times New Roman" w:cs="Times New Roman"/>
                <w:color w:val="#000000"/>
                <w:sz w:val="24"/>
                <w:szCs w:val="24"/>
              </w:rPr>
              <w:t>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В СОВЕТСКОЙ РОССИИ.</w:t>
            </w:r>
          </w:p>
          <w:p>
            <w:pPr>
              <w:jc w:val="left"/>
              <w:spacing w:after="0" w:line="240" w:lineRule="auto"/>
              <w:rPr>
                <w:sz w:val="24"/>
                <w:szCs w:val="24"/>
              </w:rPr>
            </w:pPr>
            <w:r>
              <w:rPr>
                <w:rFonts w:ascii="Times New Roman" w:hAnsi="Times New Roman" w:cs="Times New Roman"/>
                <w:color w:val="#000000"/>
                <w:sz w:val="24"/>
                <w:szCs w:val="24"/>
              </w:rPr>
              <w:t> ПРЕПОДАВАНИЕ ИСТОРИИ В СОВРЕМЕННОЕ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ЦЕЛИ, СОДЕРЖАНИЕ ИСТОРИЧЕСКОГО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ФГОС ОСНОВНОГО ОБЩЕГО ОБРАЗОВАНИЯ ВТОРОГО</w:t>
            </w:r>
          </w:p>
          <w:p>
            <w:pPr>
              <w:jc w:val="left"/>
              <w:spacing w:after="0" w:line="240" w:lineRule="auto"/>
              <w:rPr>
                <w:sz w:val="24"/>
                <w:szCs w:val="24"/>
              </w:rPr>
            </w:pPr>
            <w:r>
              <w:rPr>
                <w:rFonts w:ascii="Times New Roman" w:hAnsi="Times New Roman" w:cs="Times New Roman"/>
                <w:color w:val="#000000"/>
                <w:sz w:val="24"/>
                <w:szCs w:val="24"/>
              </w:rPr>
              <w:t>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 ОСНОВНЫМ И ПРОФИЛЬНЫМ КУРСАМ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ПРОФИЛЬНОЕ ОБУЧЕНИЕ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ПРИМЕНЕНИЯ НАГЛЯДНЫХ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ПРЕДСТАВЛЕНИЙ И ПОНЯТИЙ НА</w:t>
            </w:r>
          </w:p>
          <w:p>
            <w:pPr>
              <w:jc w:val="left"/>
              <w:spacing w:after="0" w:line="240" w:lineRule="auto"/>
              <w:rPr>
                <w:sz w:val="24"/>
                <w:szCs w:val="24"/>
              </w:rPr>
            </w:pPr>
            <w:r>
              <w:rPr>
                <w:rFonts w:ascii="Times New Roman" w:hAnsi="Times New Roman" w:cs="Times New Roman"/>
                <w:color w:val="#000000"/>
                <w:sz w:val="24"/>
                <w:szCs w:val="24"/>
              </w:rPr>
              <w:t> УРОКАХ ИСТОРИИ В СРЕДНЕМ И СТАРШЕМ ЗВЕНЕ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ВИДЫ ДИАГНОСТИКИ. МЕСТО ОЦЕНКИ ЗНАНИЙ В</w:t>
            </w:r>
          </w:p>
          <w:p>
            <w:pPr>
              <w:jc w:val="left"/>
              <w:spacing w:after="0" w:line="240" w:lineRule="auto"/>
              <w:rPr>
                <w:sz w:val="24"/>
                <w:szCs w:val="24"/>
              </w:rPr>
            </w:pPr>
            <w:r>
              <w:rPr>
                <w:rFonts w:ascii="Times New Roman" w:hAnsi="Times New Roman" w:cs="Times New Roman"/>
                <w:color w:val="#000000"/>
                <w:sz w:val="24"/>
                <w:szCs w:val="24"/>
              </w:rPr>
              <w:t>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НОРМАТИВНО-ПРАВОВОЙ БАЗЫ ПРЕПОДАВАНИЯ ИСТОРИИ</w:t>
            </w:r>
          </w:p>
          <w:p>
            <w:pPr>
              <w:jc w:val="left"/>
              <w:spacing w:after="0" w:line="240" w:lineRule="auto"/>
              <w:rPr>
                <w:sz w:val="24"/>
                <w:szCs w:val="24"/>
              </w:rPr>
            </w:pPr>
            <w:r>
              <w:rPr>
                <w:rFonts w:ascii="Times New Roman" w:hAnsi="Times New Roman" w:cs="Times New Roman"/>
                <w:color w:val="#000000"/>
                <w:sz w:val="24"/>
                <w:szCs w:val="24"/>
              </w:rPr>
              <w:t>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РАБОЧЕЙ ПРОГРАММЫ ПО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ШКОЛЬНЫХ УЧЕБНИКОВ ПО ИСТОРИИ 5-11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ФОРМИРОВАНИЯ ИСТОРИЧЕСКИХ ПОНЯТИЙ</w:t>
            </w:r>
          </w:p>
          <w:p>
            <w:pPr>
              <w:jc w:val="left"/>
              <w:spacing w:after="0" w:line="240" w:lineRule="auto"/>
              <w:rPr>
                <w:sz w:val="24"/>
                <w:szCs w:val="24"/>
              </w:rPr>
            </w:pPr>
            <w:r>
              <w:rPr>
                <w:rFonts w:ascii="Times New Roman" w:hAnsi="Times New Roman" w:cs="Times New Roman"/>
                <w:color w:val="#000000"/>
                <w:sz w:val="24"/>
                <w:szCs w:val="24"/>
              </w:rPr>
              <w:t>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Школьное историческое образование на современном этапе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школьного исторического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понятие о методах, методических приемах и средствах обучения истории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исторического источника, его роль, методы и приемы использования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МУЛЬТИМЕДИА УЧЕБНИКИ И ДРУГИЕ ЭОР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НА УРОКЕ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ИЗЛОЖЕНИЯ МАТЕРИАЛА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НОРМАТИВНО-ПРАВОВОЙ БАЗЫ ПРЕПОДАВАНИЯ ИСТОРИИ</w:t>
            </w:r>
          </w:p>
          <w:p>
            <w:pPr>
              <w:jc w:val="center"/>
              <w:spacing w:after="0" w:line="240" w:lineRule="auto"/>
              <w:rPr>
                <w:sz w:val="24"/>
                <w:szCs w:val="24"/>
              </w:rPr>
            </w:pPr>
            <w:r>
              <w:rPr>
                <w:rFonts w:ascii="Times New Roman" w:hAnsi="Times New Roman" w:cs="Times New Roman"/>
                <w:b/>
                <w:color w:val="#000000"/>
                <w:sz w:val="24"/>
                <w:szCs w:val="24"/>
              </w:rPr>
              <w:t> В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РАБОЧЕЙ ПРОГРАММЫ ПО ИСТОРИИ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ШКОЛЬНЫХ УЧЕБНИКОВ ПО ИСТОРИИ 5-11 КЛАСС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ФОРМИРОВАНИЯ ИСТОРИЧЕСКИХ ПОНЯТИЙ</w:t>
            </w:r>
          </w:p>
          <w:p>
            <w:pPr>
              <w:jc w:val="center"/>
              <w:spacing w:after="0" w:line="240" w:lineRule="auto"/>
              <w:rPr>
                <w:sz w:val="24"/>
                <w:szCs w:val="24"/>
              </w:rPr>
            </w:pPr>
            <w:r>
              <w:rPr>
                <w:rFonts w:ascii="Times New Roman" w:hAnsi="Times New Roman" w:cs="Times New Roman"/>
                <w:b/>
                <w:color w:val="#000000"/>
                <w:sz w:val="24"/>
                <w:szCs w:val="24"/>
              </w:rPr>
              <w:t> НА УРОКЕ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(историческое образование)»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трудные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Бурлуцкая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Евгеньев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Джунджузов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Клементьева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Заельская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978-5-534-11121-7.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http://www.iprbookshop.ru/86313.html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Художественное</w:t>
            </w:r>
            <w:r>
              <w:rPr/>
              <w:t xml:space="preserve"> </w:t>
            </w:r>
            <w:r>
              <w:rPr>
                <w:rFonts w:ascii="Times New Roman" w:hAnsi="Times New Roman" w:cs="Times New Roman"/>
                <w:color w:val="#000000"/>
                <w:sz w:val="24"/>
                <w:szCs w:val="24"/>
              </w:rPr>
              <w:t>слово</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40.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2023-2024_ФГОС3++2023_Бак-ЗФО-ПО(ИО)(23)_plx_Методика обучения и воспитания (историческое образование)</dc:title>
  <dc:creator>FastReport.NET</dc:creator>
</cp:coreProperties>
</file>